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09" w:rsidRPr="009419A7" w:rsidRDefault="00F65009" w:rsidP="009419A7">
      <w:pPr>
        <w:spacing w:after="0" w:afterAutospacing="1" w:line="360" w:lineRule="auto"/>
        <w:jc w:val="center"/>
        <w:textAlignment w:val="baseline"/>
        <w:outlineLvl w:val="0"/>
        <w:rPr>
          <w:rFonts w:ascii="Times New Roman" w:eastAsia="Times New Roman" w:hAnsi="Times New Roman" w:cs="Times New Roman"/>
          <w:b/>
          <w:color w:val="000000"/>
          <w:spacing w:val="15"/>
          <w:kern w:val="36"/>
          <w:sz w:val="28"/>
          <w:szCs w:val="28"/>
          <w:lang w:val="uk-UA" w:eastAsia="ru-RU"/>
        </w:rPr>
      </w:pPr>
      <w:bookmarkStart w:id="0" w:name="_GoBack"/>
      <w:bookmarkEnd w:id="0"/>
      <w:r w:rsidRPr="009419A7">
        <w:rPr>
          <w:rFonts w:ascii="Times New Roman" w:eastAsia="Times New Roman" w:hAnsi="Times New Roman" w:cs="Times New Roman"/>
          <w:b/>
          <w:color w:val="000000"/>
          <w:spacing w:val="15"/>
          <w:kern w:val="36"/>
          <w:sz w:val="28"/>
          <w:szCs w:val="28"/>
          <w:bdr w:val="none" w:sz="0" w:space="0" w:color="auto" w:frame="1"/>
          <w:lang w:val="uk-UA" w:eastAsia="ru-RU"/>
        </w:rPr>
        <w:t>Інструкція про подання звернення/скарги/претензії</w:t>
      </w:r>
    </w:p>
    <w:p w:rsidR="00F65009" w:rsidRPr="009419A7" w:rsidRDefault="00F65009" w:rsidP="009419A7">
      <w:pPr>
        <w:numPr>
          <w:ilvl w:val="0"/>
          <w:numId w:val="1"/>
        </w:numPr>
        <w:spacing w:after="0" w:line="360" w:lineRule="auto"/>
        <w:ind w:left="0"/>
        <w:jc w:val="both"/>
        <w:textAlignment w:val="baseline"/>
        <w:outlineLvl w:val="2"/>
        <w:rPr>
          <w:rFonts w:ascii="Times New Roman" w:eastAsia="Times New Roman" w:hAnsi="Times New Roman" w:cs="Times New Roman"/>
          <w:color w:val="000000"/>
          <w:spacing w:val="15"/>
          <w:sz w:val="28"/>
          <w:szCs w:val="28"/>
          <w:lang w:val="uk-UA" w:eastAsia="ru-RU"/>
        </w:rPr>
      </w:pPr>
      <w:r w:rsidRPr="009419A7">
        <w:rPr>
          <w:rFonts w:ascii="Times New Roman" w:eastAsia="Times New Roman" w:hAnsi="Times New Roman" w:cs="Times New Roman"/>
          <w:b/>
          <w:bCs/>
          <w:i/>
          <w:iCs/>
          <w:color w:val="000000"/>
          <w:spacing w:val="15"/>
          <w:sz w:val="28"/>
          <w:szCs w:val="28"/>
          <w:bdr w:val="none" w:sz="0" w:space="0" w:color="auto" w:frame="1"/>
          <w:lang w:val="uk-UA" w:eastAsia="ru-RU"/>
        </w:rPr>
        <w:t>Загальні положення</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Під зверненнями громадян слід розуміти викладені в письмовій або усній формі пропозиції (зауваження), заяви (клопотання) і скарги.</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Клопотання - письмове звернення з проханням про визнання за особою відповідного статусу, прав чи свобод тощо.</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F65009" w:rsidRPr="009419A7" w:rsidRDefault="00F65009" w:rsidP="009419A7">
      <w:pPr>
        <w:numPr>
          <w:ilvl w:val="0"/>
          <w:numId w:val="2"/>
        </w:numPr>
        <w:spacing w:after="0" w:line="360" w:lineRule="auto"/>
        <w:ind w:left="0"/>
        <w:jc w:val="both"/>
        <w:textAlignment w:val="baseline"/>
        <w:outlineLvl w:val="2"/>
        <w:rPr>
          <w:rFonts w:ascii="Times New Roman" w:eastAsia="Times New Roman" w:hAnsi="Times New Roman" w:cs="Times New Roman"/>
          <w:color w:val="000000"/>
          <w:spacing w:val="15"/>
          <w:sz w:val="28"/>
          <w:szCs w:val="28"/>
          <w:lang w:val="uk-UA" w:eastAsia="ru-RU"/>
        </w:rPr>
      </w:pPr>
      <w:r w:rsidRPr="009419A7">
        <w:rPr>
          <w:rFonts w:ascii="Times New Roman" w:eastAsia="Times New Roman" w:hAnsi="Times New Roman" w:cs="Times New Roman"/>
          <w:b/>
          <w:bCs/>
          <w:i/>
          <w:iCs/>
          <w:color w:val="000000"/>
          <w:spacing w:val="15"/>
          <w:sz w:val="28"/>
          <w:szCs w:val="28"/>
          <w:bdr w:val="none" w:sz="0" w:space="0" w:color="auto" w:frame="1"/>
          <w:lang w:val="uk-UA" w:eastAsia="ru-RU"/>
        </w:rPr>
        <w:lastRenderedPageBreak/>
        <w:t>Як подати письмове звернення/скаргу/претензію до ТОВ «</w:t>
      </w:r>
      <w:proofErr w:type="spellStart"/>
      <w:r w:rsidR="00227601">
        <w:rPr>
          <w:rFonts w:ascii="Times New Roman" w:eastAsia="Times New Roman" w:hAnsi="Times New Roman" w:cs="Times New Roman"/>
          <w:b/>
          <w:bCs/>
          <w:i/>
          <w:iCs/>
          <w:color w:val="000000"/>
          <w:spacing w:val="15"/>
          <w:sz w:val="28"/>
          <w:szCs w:val="28"/>
          <w:bdr w:val="none" w:sz="0" w:space="0" w:color="auto" w:frame="1"/>
          <w:lang w:val="uk-UA" w:eastAsia="ru-RU"/>
        </w:rPr>
        <w:t>Краматорськтеплоенерго</w:t>
      </w:r>
      <w:proofErr w:type="spellEnd"/>
      <w:r w:rsidRPr="009419A7">
        <w:rPr>
          <w:rFonts w:ascii="Times New Roman" w:eastAsia="Times New Roman" w:hAnsi="Times New Roman" w:cs="Times New Roman"/>
          <w:b/>
          <w:bCs/>
          <w:i/>
          <w:iCs/>
          <w:color w:val="000000"/>
          <w:spacing w:val="15"/>
          <w:sz w:val="28"/>
          <w:szCs w:val="28"/>
          <w:bdr w:val="none" w:sz="0" w:space="0" w:color="auto" w:frame="1"/>
          <w:lang w:val="uk-UA" w:eastAsia="ru-RU"/>
        </w:rPr>
        <w:t>»</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w:t>
      </w:r>
    </w:p>
    <w:p w:rsidR="00227601" w:rsidRPr="00227601" w:rsidRDefault="00F65009" w:rsidP="00227601">
      <w:pPr>
        <w:jc w:val="center"/>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 xml:space="preserve">Письмове звернення до Товариства можна подати наступним чином: </w:t>
      </w:r>
      <w:r w:rsidR="00227601" w:rsidRPr="00227601">
        <w:rPr>
          <w:rFonts w:ascii="Times New Roman" w:eastAsia="Times New Roman" w:hAnsi="Times New Roman" w:cs="Times New Roman"/>
          <w:color w:val="333333"/>
          <w:sz w:val="28"/>
          <w:szCs w:val="28"/>
          <w:lang w:val="uk-UA" w:eastAsia="ru-RU"/>
        </w:rPr>
        <w:t>84320,</w:t>
      </w:r>
      <w:r w:rsidR="00227601">
        <w:rPr>
          <w:rFonts w:ascii="Times New Roman" w:eastAsia="Times New Roman" w:hAnsi="Times New Roman" w:cs="Times New Roman"/>
          <w:color w:val="333333"/>
          <w:sz w:val="28"/>
          <w:szCs w:val="28"/>
          <w:lang w:val="uk-UA" w:eastAsia="ru-RU"/>
        </w:rPr>
        <w:t xml:space="preserve"> </w:t>
      </w:r>
      <w:r w:rsidR="00227601" w:rsidRPr="00227601">
        <w:rPr>
          <w:rFonts w:ascii="Times New Roman" w:eastAsia="Times New Roman" w:hAnsi="Times New Roman" w:cs="Times New Roman"/>
          <w:color w:val="333333"/>
          <w:sz w:val="28"/>
          <w:szCs w:val="28"/>
          <w:lang w:val="uk-UA" w:eastAsia="ru-RU"/>
        </w:rPr>
        <w:t>Донецька обл., м. Краматорськ, вул. Олекси Тихого, 8-Д</w:t>
      </w:r>
    </w:p>
    <w:p w:rsidR="00F65009" w:rsidRPr="009419A7" w:rsidRDefault="00F65009" w:rsidP="009419A7">
      <w:pPr>
        <w:numPr>
          <w:ilvl w:val="0"/>
          <w:numId w:val="3"/>
        </w:numPr>
        <w:spacing w:after="192" w:line="360" w:lineRule="auto"/>
        <w:ind w:left="0"/>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особисто звернутися до Товариства, за зазначеною вище адресою;</w:t>
      </w:r>
    </w:p>
    <w:p w:rsidR="00F65009" w:rsidRPr="009419A7" w:rsidRDefault="00F65009" w:rsidP="009419A7">
      <w:pPr>
        <w:numPr>
          <w:ilvl w:val="0"/>
          <w:numId w:val="3"/>
        </w:numPr>
        <w:spacing w:after="192" w:line="360" w:lineRule="auto"/>
        <w:ind w:left="0"/>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під час особистого прийому керівництва Товариства;</w:t>
      </w:r>
    </w:p>
    <w:p w:rsidR="00227601" w:rsidRPr="00227601" w:rsidRDefault="00F65009" w:rsidP="00227601">
      <w:pPr>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надіслати електронний лист на адресу: </w:t>
      </w:r>
      <w:hyperlink r:id="rId6" w:history="1">
        <w:r w:rsidR="00227601" w:rsidRPr="00227601">
          <w:rPr>
            <w:rFonts w:ascii="Times New Roman" w:eastAsia="Times New Roman" w:hAnsi="Times New Roman" w:cs="Times New Roman"/>
            <w:color w:val="333333"/>
            <w:sz w:val="28"/>
            <w:szCs w:val="28"/>
            <w:lang w:val="uk-UA" w:eastAsia="ru-RU"/>
          </w:rPr>
          <w:t>kramtec</w:t>
        </w:r>
        <w:r w:rsidR="00227601" w:rsidRPr="00227601">
          <w:rPr>
            <w:rFonts w:ascii="Times New Roman" w:eastAsia="Times New Roman" w:hAnsi="Times New Roman" w:cs="Times New Roman"/>
            <w:color w:val="333333"/>
            <w:sz w:val="28"/>
            <w:szCs w:val="28"/>
            <w:lang w:eastAsia="ru-RU"/>
          </w:rPr>
          <w:t>@</w:t>
        </w:r>
        <w:r w:rsidR="00227601" w:rsidRPr="00227601">
          <w:rPr>
            <w:rFonts w:ascii="Times New Roman" w:eastAsia="Times New Roman" w:hAnsi="Times New Roman" w:cs="Times New Roman"/>
            <w:color w:val="333333"/>
            <w:sz w:val="28"/>
            <w:szCs w:val="28"/>
            <w:lang w:val="uk-UA" w:eastAsia="ru-RU"/>
          </w:rPr>
          <w:t>krm</w:t>
        </w:r>
        <w:r w:rsidR="00227601" w:rsidRPr="00227601">
          <w:rPr>
            <w:rFonts w:ascii="Times New Roman" w:eastAsia="Times New Roman" w:hAnsi="Times New Roman" w:cs="Times New Roman"/>
            <w:color w:val="333333"/>
            <w:sz w:val="28"/>
            <w:szCs w:val="28"/>
            <w:lang w:eastAsia="ru-RU"/>
          </w:rPr>
          <w:t>.</w:t>
        </w:r>
        <w:r w:rsidR="00227601" w:rsidRPr="00227601">
          <w:rPr>
            <w:rFonts w:ascii="Times New Roman" w:eastAsia="Times New Roman" w:hAnsi="Times New Roman" w:cs="Times New Roman"/>
            <w:color w:val="333333"/>
            <w:sz w:val="28"/>
            <w:szCs w:val="28"/>
            <w:lang w:val="uk-UA" w:eastAsia="ru-RU"/>
          </w:rPr>
          <w:t>dn</w:t>
        </w:r>
        <w:r w:rsidR="00227601" w:rsidRPr="00227601">
          <w:rPr>
            <w:rFonts w:ascii="Times New Roman" w:eastAsia="Times New Roman" w:hAnsi="Times New Roman" w:cs="Times New Roman"/>
            <w:color w:val="333333"/>
            <w:sz w:val="28"/>
            <w:szCs w:val="28"/>
            <w:lang w:eastAsia="ru-RU"/>
          </w:rPr>
          <w:t>.</w:t>
        </w:r>
        <w:r w:rsidR="00227601" w:rsidRPr="00227601">
          <w:rPr>
            <w:rFonts w:ascii="Times New Roman" w:eastAsia="Times New Roman" w:hAnsi="Times New Roman" w:cs="Times New Roman"/>
            <w:color w:val="333333"/>
            <w:sz w:val="28"/>
            <w:szCs w:val="28"/>
            <w:lang w:val="uk-UA" w:eastAsia="ru-RU"/>
          </w:rPr>
          <w:t>ua</w:t>
        </w:r>
      </w:hyperlink>
      <w:r w:rsidR="00227601" w:rsidRPr="00227601">
        <w:rPr>
          <w:rFonts w:ascii="Times New Roman" w:eastAsia="Times New Roman" w:hAnsi="Times New Roman" w:cs="Times New Roman"/>
          <w:color w:val="333333"/>
          <w:sz w:val="28"/>
          <w:szCs w:val="28"/>
          <w:lang w:val="uk-UA" w:eastAsia="ru-RU"/>
        </w:rPr>
        <w:t>;</w:t>
      </w:r>
      <w:r w:rsidR="00227601">
        <w:rPr>
          <w:rFonts w:ascii="Times New Roman" w:eastAsia="Times New Roman" w:hAnsi="Times New Roman" w:cs="Times New Roman"/>
          <w:color w:val="333333"/>
          <w:sz w:val="28"/>
          <w:szCs w:val="28"/>
          <w:lang w:val="uk-UA" w:eastAsia="ru-RU"/>
        </w:rPr>
        <w:t xml:space="preserve"> Р</w:t>
      </w:r>
      <w:r w:rsidR="00227601" w:rsidRPr="00227601">
        <w:rPr>
          <w:rFonts w:ascii="Times New Roman" w:eastAsia="Times New Roman" w:hAnsi="Times New Roman" w:cs="Times New Roman"/>
          <w:color w:val="333333"/>
          <w:sz w:val="28"/>
          <w:szCs w:val="28"/>
          <w:lang w:val="uk-UA" w:eastAsia="ru-RU"/>
        </w:rPr>
        <w:t>ostOffice@Kramtec.com</w:t>
      </w:r>
    </w:p>
    <w:p w:rsidR="00F65009" w:rsidRPr="009419A7" w:rsidRDefault="00F65009" w:rsidP="009419A7">
      <w:pPr>
        <w:numPr>
          <w:ilvl w:val="0"/>
          <w:numId w:val="3"/>
        </w:numPr>
        <w:spacing w:after="192" w:line="360" w:lineRule="auto"/>
        <w:ind w:left="0"/>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u w:val="single"/>
          <w:lang w:val="uk-UA" w:eastAsia="ru-RU"/>
        </w:rPr>
        <w:t xml:space="preserve">за допомогою мобільного додатку </w:t>
      </w:r>
      <w:proofErr w:type="spellStart"/>
      <w:r w:rsidRPr="009419A7">
        <w:rPr>
          <w:rFonts w:ascii="Times New Roman" w:eastAsia="Times New Roman" w:hAnsi="Times New Roman" w:cs="Times New Roman"/>
          <w:color w:val="333333"/>
          <w:sz w:val="28"/>
          <w:szCs w:val="28"/>
          <w:u w:val="single"/>
          <w:lang w:val="uk-UA" w:eastAsia="ru-RU"/>
        </w:rPr>
        <w:t>EnergyOnline</w:t>
      </w:r>
      <w:proofErr w:type="spellEnd"/>
      <w:r w:rsidRPr="009419A7">
        <w:rPr>
          <w:rFonts w:ascii="Times New Roman" w:eastAsia="Times New Roman" w:hAnsi="Times New Roman" w:cs="Times New Roman"/>
          <w:color w:val="333333"/>
          <w:sz w:val="28"/>
          <w:szCs w:val="28"/>
          <w:u w:val="single"/>
          <w:lang w:val="uk-UA" w:eastAsia="ru-RU"/>
        </w:rPr>
        <w:t xml:space="preserve">, що можна скачати на </w:t>
      </w:r>
      <w:proofErr w:type="spellStart"/>
      <w:r w:rsidRPr="009419A7">
        <w:rPr>
          <w:rFonts w:ascii="Times New Roman" w:eastAsia="Times New Roman" w:hAnsi="Times New Roman" w:cs="Times New Roman"/>
          <w:color w:val="333333"/>
          <w:sz w:val="28"/>
          <w:szCs w:val="28"/>
          <w:u w:val="single"/>
          <w:lang w:val="uk-UA" w:eastAsia="ru-RU"/>
        </w:rPr>
        <w:t>Google</w:t>
      </w:r>
      <w:proofErr w:type="spellEnd"/>
      <w:r w:rsidRPr="009419A7">
        <w:rPr>
          <w:rFonts w:ascii="Times New Roman" w:eastAsia="Times New Roman" w:hAnsi="Times New Roman" w:cs="Times New Roman"/>
          <w:color w:val="333333"/>
          <w:sz w:val="28"/>
          <w:szCs w:val="28"/>
          <w:u w:val="single"/>
          <w:lang w:val="uk-UA" w:eastAsia="ru-RU"/>
        </w:rPr>
        <w:t xml:space="preserve"> Play: </w:t>
      </w:r>
      <w:hyperlink r:id="rId7" w:history="1">
        <w:r w:rsidRPr="009419A7">
          <w:rPr>
            <w:rFonts w:ascii="Times New Roman" w:eastAsia="Times New Roman" w:hAnsi="Times New Roman" w:cs="Times New Roman"/>
            <w:color w:val="2E70B1"/>
            <w:sz w:val="28"/>
            <w:szCs w:val="28"/>
            <w:lang w:val="uk-UA" w:eastAsia="ru-RU"/>
          </w:rPr>
          <w:t>https://play.google.com/store/apps/details?id=com.energyonline. </w:t>
        </w:r>
      </w:hyperlink>
    </w:p>
    <w:p w:rsidR="00F65009" w:rsidRPr="009419A7" w:rsidRDefault="00F65009" w:rsidP="009419A7">
      <w:pPr>
        <w:numPr>
          <w:ilvl w:val="0"/>
          <w:numId w:val="4"/>
        </w:numPr>
        <w:spacing w:after="0" w:line="360" w:lineRule="auto"/>
        <w:ind w:left="0"/>
        <w:jc w:val="both"/>
        <w:textAlignment w:val="baseline"/>
        <w:outlineLvl w:val="2"/>
        <w:rPr>
          <w:rFonts w:ascii="Times New Roman" w:eastAsia="Times New Roman" w:hAnsi="Times New Roman" w:cs="Times New Roman"/>
          <w:color w:val="000000"/>
          <w:spacing w:val="15"/>
          <w:sz w:val="28"/>
          <w:szCs w:val="28"/>
          <w:lang w:val="uk-UA" w:eastAsia="ru-RU"/>
        </w:rPr>
      </w:pPr>
      <w:r w:rsidRPr="009419A7">
        <w:rPr>
          <w:rFonts w:ascii="Times New Roman" w:eastAsia="Times New Roman" w:hAnsi="Times New Roman" w:cs="Times New Roman"/>
          <w:b/>
          <w:bCs/>
          <w:i/>
          <w:iCs/>
          <w:color w:val="000000"/>
          <w:spacing w:val="15"/>
          <w:sz w:val="28"/>
          <w:szCs w:val="28"/>
          <w:bdr w:val="none" w:sz="0" w:space="0" w:color="auto" w:frame="1"/>
          <w:lang w:val="uk-UA" w:eastAsia="ru-RU"/>
        </w:rPr>
        <w:t>Вимоги до оформлення звернення/скарги/претензій</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1) Повинно бути вказано:</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 для юридичного споживача, фізичної особи підприємця: назва, юридична адреса, адреса знаходження об’єкта електропостачання.</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2) Викладено суть порушеного питання пропозиції, заяви чи скарги, прохання чи вимоги;</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3) Письмове звернення/скарга/претензія повинно бути підписано заявником (заявниками) із зазначенням дати.</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При поданні звернення/скарги/претензії в електронному вигляді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електронним зв’язком не вимагається. </w:t>
      </w:r>
    </w:p>
    <w:p w:rsidR="00F65009" w:rsidRPr="009419A7" w:rsidRDefault="00F65009" w:rsidP="009419A7">
      <w:pPr>
        <w:numPr>
          <w:ilvl w:val="0"/>
          <w:numId w:val="5"/>
        </w:numPr>
        <w:spacing w:after="0" w:line="360" w:lineRule="auto"/>
        <w:ind w:left="0"/>
        <w:jc w:val="both"/>
        <w:textAlignment w:val="baseline"/>
        <w:outlineLvl w:val="2"/>
        <w:rPr>
          <w:rFonts w:ascii="Times New Roman" w:eastAsia="Times New Roman" w:hAnsi="Times New Roman" w:cs="Times New Roman"/>
          <w:color w:val="000000"/>
          <w:spacing w:val="15"/>
          <w:sz w:val="28"/>
          <w:szCs w:val="28"/>
          <w:lang w:val="uk-UA" w:eastAsia="ru-RU"/>
        </w:rPr>
      </w:pPr>
      <w:r w:rsidRPr="009419A7">
        <w:rPr>
          <w:rFonts w:ascii="Times New Roman" w:eastAsia="Times New Roman" w:hAnsi="Times New Roman" w:cs="Times New Roman"/>
          <w:b/>
          <w:bCs/>
          <w:i/>
          <w:iCs/>
          <w:color w:val="000000"/>
          <w:spacing w:val="15"/>
          <w:sz w:val="28"/>
          <w:szCs w:val="28"/>
          <w:bdr w:val="none" w:sz="0" w:space="0" w:color="auto" w:frame="1"/>
          <w:lang w:val="uk-UA" w:eastAsia="ru-RU"/>
        </w:rPr>
        <w:t>Розгляд звернення/скарги/претензії, надісланого до ТОВ «</w:t>
      </w:r>
      <w:proofErr w:type="spellStart"/>
      <w:r w:rsidR="00227601">
        <w:rPr>
          <w:rFonts w:ascii="Times New Roman" w:eastAsia="Times New Roman" w:hAnsi="Times New Roman" w:cs="Times New Roman"/>
          <w:b/>
          <w:bCs/>
          <w:i/>
          <w:iCs/>
          <w:color w:val="000000"/>
          <w:spacing w:val="15"/>
          <w:sz w:val="28"/>
          <w:szCs w:val="28"/>
          <w:bdr w:val="none" w:sz="0" w:space="0" w:color="auto" w:frame="1"/>
          <w:lang w:val="uk-UA" w:eastAsia="ru-RU"/>
        </w:rPr>
        <w:t>Краматорськтеплоенерго</w:t>
      </w:r>
      <w:proofErr w:type="spellEnd"/>
      <w:r w:rsidRPr="009419A7">
        <w:rPr>
          <w:rFonts w:ascii="Times New Roman" w:eastAsia="Times New Roman" w:hAnsi="Times New Roman" w:cs="Times New Roman"/>
          <w:b/>
          <w:bCs/>
          <w:i/>
          <w:iCs/>
          <w:color w:val="000000"/>
          <w:spacing w:val="15"/>
          <w:sz w:val="28"/>
          <w:szCs w:val="28"/>
          <w:bdr w:val="none" w:sz="0" w:space="0" w:color="auto" w:frame="1"/>
          <w:lang w:val="uk-UA" w:eastAsia="ru-RU"/>
        </w:rPr>
        <w:t>»</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 xml:space="preserve">Якщо в зверненні/скарзі/претензії вказана адреса електронної пошти, номер телефону або така інформація відома Товариству, здійснюється надання попередньої відповіді щодо можливості вирішення питання або повідомлення про початок розгляду </w:t>
      </w:r>
      <w:r w:rsidRPr="009419A7">
        <w:rPr>
          <w:rFonts w:ascii="Times New Roman" w:eastAsia="Times New Roman" w:hAnsi="Times New Roman" w:cs="Times New Roman"/>
          <w:color w:val="333333"/>
          <w:sz w:val="28"/>
          <w:szCs w:val="28"/>
          <w:lang w:val="uk-UA" w:eastAsia="ru-RU"/>
        </w:rPr>
        <w:lastRenderedPageBreak/>
        <w:t>звернення/скарги/претензії та строки його розгляду. Попередня відповідь надається протягом 1 робочого дня від дня отримання звернення/скарги/претензії.</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Звернення/скарга/претензія розглядається в термін визначений чинним законодавством України.</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статті 7 Закону.</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Не розглядаються також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Закону, та звернення осіб, визнаних судом недієздатними.</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Рішення про припинення розгляду такого звернення приймає керівник органу, про що повідомляється особі, яка подала звернення.</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Телефон</w:t>
      </w:r>
      <w:r w:rsidR="00227601">
        <w:rPr>
          <w:rFonts w:ascii="Times New Roman" w:eastAsia="Times New Roman" w:hAnsi="Times New Roman" w:cs="Times New Roman"/>
          <w:color w:val="333333"/>
          <w:sz w:val="28"/>
          <w:szCs w:val="28"/>
          <w:lang w:val="uk-UA" w:eastAsia="ru-RU"/>
        </w:rPr>
        <w:t>и</w:t>
      </w:r>
      <w:r w:rsidRPr="009419A7">
        <w:rPr>
          <w:rFonts w:ascii="Times New Roman" w:eastAsia="Times New Roman" w:hAnsi="Times New Roman" w:cs="Times New Roman"/>
          <w:color w:val="333333"/>
          <w:sz w:val="28"/>
          <w:szCs w:val="28"/>
          <w:lang w:val="uk-UA" w:eastAsia="ru-RU"/>
        </w:rPr>
        <w:t xml:space="preserve"> для довідок за зверненнями споживачів: </w:t>
      </w:r>
      <w:r w:rsidR="00227601" w:rsidRPr="00227601">
        <w:rPr>
          <w:rFonts w:ascii="Times New Roman" w:eastAsia="Times New Roman" w:hAnsi="Times New Roman" w:cs="Times New Roman"/>
          <w:color w:val="333333"/>
          <w:sz w:val="28"/>
          <w:szCs w:val="28"/>
          <w:lang w:val="uk-UA" w:eastAsia="ru-RU"/>
        </w:rPr>
        <w:t>(06264) 3-02-44; (06264) 3-32-16</w:t>
      </w:r>
      <w:r w:rsidR="00227601">
        <w:rPr>
          <w:rFonts w:ascii="Times New Roman" w:eastAsia="Times New Roman" w:hAnsi="Times New Roman" w:cs="Times New Roman"/>
          <w:color w:val="333333"/>
          <w:sz w:val="28"/>
          <w:szCs w:val="28"/>
          <w:lang w:val="uk-UA" w:eastAsia="ru-RU"/>
        </w:rPr>
        <w:t>; (06264) 7-15-24.</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Або електронним шляхом надіславши запит на: </w:t>
      </w:r>
      <w:hyperlink r:id="rId8" w:history="1">
        <w:r w:rsidR="00227601" w:rsidRPr="00227601">
          <w:rPr>
            <w:rFonts w:ascii="Times New Roman" w:eastAsia="Times New Roman" w:hAnsi="Times New Roman" w:cs="Times New Roman"/>
            <w:color w:val="333333"/>
            <w:sz w:val="28"/>
            <w:szCs w:val="28"/>
            <w:lang w:val="uk-UA" w:eastAsia="ru-RU"/>
          </w:rPr>
          <w:t>kramtec</w:t>
        </w:r>
        <w:r w:rsidR="00227601" w:rsidRPr="00227601">
          <w:rPr>
            <w:rFonts w:ascii="Times New Roman" w:eastAsia="Times New Roman" w:hAnsi="Times New Roman" w:cs="Times New Roman"/>
            <w:color w:val="333333"/>
            <w:sz w:val="28"/>
            <w:szCs w:val="28"/>
            <w:lang w:eastAsia="ru-RU"/>
          </w:rPr>
          <w:t>@</w:t>
        </w:r>
        <w:r w:rsidR="00227601" w:rsidRPr="00227601">
          <w:rPr>
            <w:rFonts w:ascii="Times New Roman" w:eastAsia="Times New Roman" w:hAnsi="Times New Roman" w:cs="Times New Roman"/>
            <w:color w:val="333333"/>
            <w:sz w:val="28"/>
            <w:szCs w:val="28"/>
            <w:lang w:val="uk-UA" w:eastAsia="ru-RU"/>
          </w:rPr>
          <w:t>krm</w:t>
        </w:r>
        <w:r w:rsidR="00227601" w:rsidRPr="00227601">
          <w:rPr>
            <w:rFonts w:ascii="Times New Roman" w:eastAsia="Times New Roman" w:hAnsi="Times New Roman" w:cs="Times New Roman"/>
            <w:color w:val="333333"/>
            <w:sz w:val="28"/>
            <w:szCs w:val="28"/>
            <w:lang w:eastAsia="ru-RU"/>
          </w:rPr>
          <w:t>.</w:t>
        </w:r>
        <w:r w:rsidR="00227601" w:rsidRPr="00227601">
          <w:rPr>
            <w:rFonts w:ascii="Times New Roman" w:eastAsia="Times New Roman" w:hAnsi="Times New Roman" w:cs="Times New Roman"/>
            <w:color w:val="333333"/>
            <w:sz w:val="28"/>
            <w:szCs w:val="28"/>
            <w:lang w:val="uk-UA" w:eastAsia="ru-RU"/>
          </w:rPr>
          <w:t>dn</w:t>
        </w:r>
        <w:r w:rsidR="00227601" w:rsidRPr="00227601">
          <w:rPr>
            <w:rFonts w:ascii="Times New Roman" w:eastAsia="Times New Roman" w:hAnsi="Times New Roman" w:cs="Times New Roman"/>
            <w:color w:val="333333"/>
            <w:sz w:val="28"/>
            <w:szCs w:val="28"/>
            <w:lang w:eastAsia="ru-RU"/>
          </w:rPr>
          <w:t>.</w:t>
        </w:r>
        <w:r w:rsidR="00227601" w:rsidRPr="00227601">
          <w:rPr>
            <w:rFonts w:ascii="Times New Roman" w:eastAsia="Times New Roman" w:hAnsi="Times New Roman" w:cs="Times New Roman"/>
            <w:color w:val="333333"/>
            <w:sz w:val="28"/>
            <w:szCs w:val="28"/>
            <w:lang w:val="uk-UA" w:eastAsia="ru-RU"/>
          </w:rPr>
          <w:t>ua</w:t>
        </w:r>
      </w:hyperlink>
      <w:r w:rsidR="00227601" w:rsidRPr="00227601">
        <w:rPr>
          <w:rFonts w:ascii="Times New Roman" w:eastAsia="Times New Roman" w:hAnsi="Times New Roman" w:cs="Times New Roman"/>
          <w:color w:val="333333"/>
          <w:sz w:val="28"/>
          <w:szCs w:val="28"/>
          <w:lang w:val="uk-UA" w:eastAsia="ru-RU"/>
        </w:rPr>
        <w:t>;</w:t>
      </w:r>
      <w:r w:rsidR="00227601">
        <w:rPr>
          <w:rFonts w:ascii="Times New Roman" w:eastAsia="Times New Roman" w:hAnsi="Times New Roman" w:cs="Times New Roman"/>
          <w:color w:val="333333"/>
          <w:sz w:val="28"/>
          <w:szCs w:val="28"/>
          <w:lang w:val="uk-UA" w:eastAsia="ru-RU"/>
        </w:rPr>
        <w:t xml:space="preserve"> Р</w:t>
      </w:r>
      <w:r w:rsidR="00227601" w:rsidRPr="00227601">
        <w:rPr>
          <w:rFonts w:ascii="Times New Roman" w:eastAsia="Times New Roman" w:hAnsi="Times New Roman" w:cs="Times New Roman"/>
          <w:color w:val="333333"/>
          <w:sz w:val="28"/>
          <w:szCs w:val="28"/>
          <w:lang w:val="uk-UA" w:eastAsia="ru-RU"/>
        </w:rPr>
        <w:t>ostOffice@Kramtec.com</w:t>
      </w:r>
      <w:r w:rsidR="00227601">
        <w:rPr>
          <w:rFonts w:ascii="Times New Roman" w:eastAsia="Times New Roman" w:hAnsi="Times New Roman" w:cs="Times New Roman"/>
          <w:color w:val="333333"/>
          <w:sz w:val="28"/>
          <w:szCs w:val="28"/>
          <w:lang w:val="uk-UA" w:eastAsia="ru-RU"/>
        </w:rPr>
        <w:t>.</w:t>
      </w:r>
      <w:r w:rsidRPr="009419A7">
        <w:rPr>
          <w:rFonts w:ascii="Times New Roman" w:eastAsia="Times New Roman" w:hAnsi="Times New Roman" w:cs="Times New Roman"/>
          <w:color w:val="333333"/>
          <w:sz w:val="28"/>
          <w:szCs w:val="28"/>
          <w:lang w:val="uk-UA" w:eastAsia="ru-RU"/>
        </w:rPr>
        <w:t> </w:t>
      </w:r>
    </w:p>
    <w:p w:rsidR="00F65009" w:rsidRPr="009419A7" w:rsidRDefault="00F65009" w:rsidP="009419A7">
      <w:pPr>
        <w:numPr>
          <w:ilvl w:val="0"/>
          <w:numId w:val="6"/>
        </w:numPr>
        <w:spacing w:after="0" w:line="360" w:lineRule="auto"/>
        <w:ind w:left="0"/>
        <w:jc w:val="both"/>
        <w:textAlignment w:val="baseline"/>
        <w:outlineLvl w:val="2"/>
        <w:rPr>
          <w:rFonts w:ascii="Times New Roman" w:eastAsia="Times New Roman" w:hAnsi="Times New Roman" w:cs="Times New Roman"/>
          <w:color w:val="000000"/>
          <w:spacing w:val="15"/>
          <w:sz w:val="28"/>
          <w:szCs w:val="28"/>
          <w:lang w:val="uk-UA" w:eastAsia="ru-RU"/>
        </w:rPr>
      </w:pPr>
      <w:r w:rsidRPr="009419A7">
        <w:rPr>
          <w:rFonts w:ascii="Times New Roman" w:eastAsia="Times New Roman" w:hAnsi="Times New Roman" w:cs="Times New Roman"/>
          <w:b/>
          <w:bCs/>
          <w:i/>
          <w:iCs/>
          <w:color w:val="000000"/>
          <w:spacing w:val="15"/>
          <w:sz w:val="28"/>
          <w:szCs w:val="28"/>
          <w:bdr w:val="none" w:sz="0" w:space="0" w:color="auto" w:frame="1"/>
          <w:lang w:val="uk-UA" w:eastAsia="ru-RU"/>
        </w:rPr>
        <w:lastRenderedPageBreak/>
        <w:t>Особистий прийом керівництва ТОВ «</w:t>
      </w:r>
      <w:proofErr w:type="spellStart"/>
      <w:r w:rsidR="00227601">
        <w:rPr>
          <w:rFonts w:ascii="Times New Roman" w:eastAsia="Times New Roman" w:hAnsi="Times New Roman" w:cs="Times New Roman"/>
          <w:b/>
          <w:bCs/>
          <w:i/>
          <w:iCs/>
          <w:color w:val="000000"/>
          <w:spacing w:val="15"/>
          <w:sz w:val="28"/>
          <w:szCs w:val="28"/>
          <w:bdr w:val="none" w:sz="0" w:space="0" w:color="auto" w:frame="1"/>
          <w:lang w:val="uk-UA" w:eastAsia="ru-RU"/>
        </w:rPr>
        <w:t>Краматорськтеплоенерго</w:t>
      </w:r>
      <w:proofErr w:type="spellEnd"/>
      <w:r w:rsidRPr="009419A7">
        <w:rPr>
          <w:rFonts w:ascii="Times New Roman" w:eastAsia="Times New Roman" w:hAnsi="Times New Roman" w:cs="Times New Roman"/>
          <w:b/>
          <w:bCs/>
          <w:i/>
          <w:iCs/>
          <w:color w:val="000000"/>
          <w:spacing w:val="15"/>
          <w:sz w:val="28"/>
          <w:szCs w:val="28"/>
          <w:bdr w:val="none" w:sz="0" w:space="0" w:color="auto" w:frame="1"/>
          <w:lang w:val="uk-UA" w:eastAsia="ru-RU"/>
        </w:rPr>
        <w:t>»</w:t>
      </w:r>
    </w:p>
    <w:p w:rsidR="00F65009" w:rsidRPr="00227601" w:rsidRDefault="00F65009" w:rsidP="00227601">
      <w:pPr>
        <w:jc w:val="center"/>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 xml:space="preserve">Особистий прийом споживачів керівництвом Товариства проводиться лише за попереднім записом у дні та години, що </w:t>
      </w:r>
      <w:r w:rsidR="00227601">
        <w:rPr>
          <w:rFonts w:ascii="Times New Roman" w:eastAsia="Times New Roman" w:hAnsi="Times New Roman" w:cs="Times New Roman"/>
          <w:color w:val="333333"/>
          <w:sz w:val="28"/>
          <w:szCs w:val="28"/>
          <w:lang w:val="uk-UA" w:eastAsia="ru-RU"/>
        </w:rPr>
        <w:t xml:space="preserve">визначені графіком, за адресою: </w:t>
      </w:r>
      <w:r w:rsidR="00227601" w:rsidRPr="00227601">
        <w:rPr>
          <w:rFonts w:ascii="Times New Roman" w:eastAsia="Times New Roman" w:hAnsi="Times New Roman" w:cs="Times New Roman"/>
          <w:color w:val="333333"/>
          <w:sz w:val="28"/>
          <w:szCs w:val="28"/>
          <w:lang w:val="uk-UA" w:eastAsia="ru-RU"/>
        </w:rPr>
        <w:t>84320, Донецька обл., м. Краматорськ, вул. Олекси Тихого, 8-Д.</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 xml:space="preserve">Попередній запис на прийом споживачів здійснюється за номером телефону: </w:t>
      </w:r>
      <w:r w:rsidR="00227601" w:rsidRPr="00227601">
        <w:rPr>
          <w:rFonts w:ascii="Times New Roman" w:eastAsia="Times New Roman" w:hAnsi="Times New Roman" w:cs="Times New Roman"/>
          <w:color w:val="333333"/>
          <w:sz w:val="28"/>
          <w:szCs w:val="28"/>
          <w:lang w:val="uk-UA" w:eastAsia="ru-RU"/>
        </w:rPr>
        <w:t>(06264) 3-02-44;  (06264) 3-32-16</w:t>
      </w:r>
      <w:r w:rsidR="00227601">
        <w:rPr>
          <w:rFonts w:ascii="Times New Roman" w:eastAsia="Times New Roman" w:hAnsi="Times New Roman" w:cs="Times New Roman"/>
          <w:color w:val="333333"/>
          <w:sz w:val="28"/>
          <w:szCs w:val="28"/>
          <w:lang w:val="uk-UA" w:eastAsia="ru-RU"/>
        </w:rPr>
        <w:t>.</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F65009" w:rsidRPr="009419A7" w:rsidRDefault="00F65009" w:rsidP="009419A7">
      <w:pPr>
        <w:numPr>
          <w:ilvl w:val="0"/>
          <w:numId w:val="7"/>
        </w:numPr>
        <w:spacing w:after="0" w:line="360" w:lineRule="auto"/>
        <w:ind w:left="0"/>
        <w:jc w:val="both"/>
        <w:textAlignment w:val="baseline"/>
        <w:outlineLvl w:val="2"/>
        <w:rPr>
          <w:rFonts w:ascii="Times New Roman" w:eastAsia="Times New Roman" w:hAnsi="Times New Roman" w:cs="Times New Roman"/>
          <w:color w:val="000000"/>
          <w:spacing w:val="15"/>
          <w:sz w:val="28"/>
          <w:szCs w:val="28"/>
          <w:lang w:val="uk-UA" w:eastAsia="ru-RU"/>
        </w:rPr>
      </w:pPr>
      <w:r w:rsidRPr="009419A7">
        <w:rPr>
          <w:rFonts w:ascii="Times New Roman" w:eastAsia="Times New Roman" w:hAnsi="Times New Roman" w:cs="Times New Roman"/>
          <w:b/>
          <w:bCs/>
          <w:i/>
          <w:iCs/>
          <w:color w:val="000000"/>
          <w:spacing w:val="15"/>
          <w:sz w:val="28"/>
          <w:szCs w:val="28"/>
          <w:bdr w:val="none" w:sz="0" w:space="0" w:color="auto" w:frame="1"/>
          <w:lang w:val="uk-UA" w:eastAsia="ru-RU"/>
        </w:rPr>
        <w:t>Графік роботи ТОВ «</w:t>
      </w:r>
      <w:proofErr w:type="spellStart"/>
      <w:r w:rsidR="00227601">
        <w:rPr>
          <w:rFonts w:ascii="Times New Roman" w:eastAsia="Times New Roman" w:hAnsi="Times New Roman" w:cs="Times New Roman"/>
          <w:b/>
          <w:bCs/>
          <w:i/>
          <w:iCs/>
          <w:color w:val="000000"/>
          <w:spacing w:val="15"/>
          <w:sz w:val="28"/>
          <w:szCs w:val="28"/>
          <w:bdr w:val="none" w:sz="0" w:space="0" w:color="auto" w:frame="1"/>
          <w:lang w:val="uk-UA" w:eastAsia="ru-RU"/>
        </w:rPr>
        <w:t>Краматорськтеплоенерго</w:t>
      </w:r>
      <w:proofErr w:type="spellEnd"/>
      <w:r w:rsidRPr="009419A7">
        <w:rPr>
          <w:rFonts w:ascii="Times New Roman" w:eastAsia="Times New Roman" w:hAnsi="Times New Roman" w:cs="Times New Roman"/>
          <w:b/>
          <w:bCs/>
          <w:i/>
          <w:iCs/>
          <w:color w:val="000000"/>
          <w:spacing w:val="15"/>
          <w:sz w:val="28"/>
          <w:szCs w:val="28"/>
          <w:bdr w:val="none" w:sz="0" w:space="0" w:color="auto" w:frame="1"/>
          <w:lang w:val="uk-UA" w:eastAsia="ru-RU"/>
        </w:rPr>
        <w:t>»</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Понеділок – четвер: з 08:00 до 17:00;</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П’ятниця: з 08:00 до 15:45;</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Обідня перерва: з 1</w:t>
      </w:r>
      <w:r w:rsidR="00227601">
        <w:rPr>
          <w:rFonts w:ascii="Times New Roman" w:eastAsia="Times New Roman" w:hAnsi="Times New Roman" w:cs="Times New Roman"/>
          <w:color w:val="333333"/>
          <w:sz w:val="28"/>
          <w:szCs w:val="28"/>
          <w:lang w:val="uk-UA" w:eastAsia="ru-RU"/>
        </w:rPr>
        <w:t>1</w:t>
      </w:r>
      <w:r w:rsidRPr="009419A7">
        <w:rPr>
          <w:rFonts w:ascii="Times New Roman" w:eastAsia="Times New Roman" w:hAnsi="Times New Roman" w:cs="Times New Roman"/>
          <w:color w:val="333333"/>
          <w:sz w:val="28"/>
          <w:szCs w:val="28"/>
          <w:lang w:val="uk-UA" w:eastAsia="ru-RU"/>
        </w:rPr>
        <w:t>:</w:t>
      </w:r>
      <w:r w:rsidR="00227601">
        <w:rPr>
          <w:rFonts w:ascii="Times New Roman" w:eastAsia="Times New Roman" w:hAnsi="Times New Roman" w:cs="Times New Roman"/>
          <w:color w:val="333333"/>
          <w:sz w:val="28"/>
          <w:szCs w:val="28"/>
          <w:lang w:val="uk-UA" w:eastAsia="ru-RU"/>
        </w:rPr>
        <w:t>45</w:t>
      </w:r>
      <w:r w:rsidRPr="009419A7">
        <w:rPr>
          <w:rFonts w:ascii="Times New Roman" w:eastAsia="Times New Roman" w:hAnsi="Times New Roman" w:cs="Times New Roman"/>
          <w:color w:val="333333"/>
          <w:sz w:val="28"/>
          <w:szCs w:val="28"/>
          <w:lang w:val="uk-UA" w:eastAsia="ru-RU"/>
        </w:rPr>
        <w:t xml:space="preserve"> до 12:</w:t>
      </w:r>
      <w:r w:rsidR="00227601">
        <w:rPr>
          <w:rFonts w:ascii="Times New Roman" w:eastAsia="Times New Roman" w:hAnsi="Times New Roman" w:cs="Times New Roman"/>
          <w:color w:val="333333"/>
          <w:sz w:val="28"/>
          <w:szCs w:val="28"/>
          <w:lang w:val="uk-UA" w:eastAsia="ru-RU"/>
        </w:rPr>
        <w:t>30</w:t>
      </w:r>
      <w:r w:rsidRPr="009419A7">
        <w:rPr>
          <w:rFonts w:ascii="Times New Roman" w:eastAsia="Times New Roman" w:hAnsi="Times New Roman" w:cs="Times New Roman"/>
          <w:color w:val="333333"/>
          <w:sz w:val="28"/>
          <w:szCs w:val="28"/>
          <w:lang w:val="uk-UA" w:eastAsia="ru-RU"/>
        </w:rPr>
        <w:t>;</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Субота, неділя – вихідні</w:t>
      </w:r>
      <w:r w:rsidR="00227601">
        <w:rPr>
          <w:rFonts w:ascii="Times New Roman" w:eastAsia="Times New Roman" w:hAnsi="Times New Roman" w:cs="Times New Roman"/>
          <w:color w:val="333333"/>
          <w:sz w:val="28"/>
          <w:szCs w:val="28"/>
          <w:lang w:val="uk-UA" w:eastAsia="ru-RU"/>
        </w:rPr>
        <w:t>.</w:t>
      </w:r>
    </w:p>
    <w:p w:rsidR="00F65009" w:rsidRPr="009419A7" w:rsidRDefault="00F65009" w:rsidP="009419A7">
      <w:pPr>
        <w:numPr>
          <w:ilvl w:val="0"/>
          <w:numId w:val="8"/>
        </w:numPr>
        <w:spacing w:after="0" w:line="360" w:lineRule="auto"/>
        <w:ind w:left="0"/>
        <w:jc w:val="both"/>
        <w:textAlignment w:val="baseline"/>
        <w:outlineLvl w:val="2"/>
        <w:rPr>
          <w:rFonts w:ascii="Times New Roman" w:eastAsia="Times New Roman" w:hAnsi="Times New Roman" w:cs="Times New Roman"/>
          <w:color w:val="000000"/>
          <w:spacing w:val="15"/>
          <w:sz w:val="28"/>
          <w:szCs w:val="28"/>
          <w:lang w:val="uk-UA" w:eastAsia="ru-RU"/>
        </w:rPr>
      </w:pPr>
      <w:r w:rsidRPr="009419A7">
        <w:rPr>
          <w:rFonts w:ascii="Times New Roman" w:eastAsia="Times New Roman" w:hAnsi="Times New Roman" w:cs="Times New Roman"/>
          <w:b/>
          <w:bCs/>
          <w:i/>
          <w:iCs/>
          <w:color w:val="000000"/>
          <w:spacing w:val="15"/>
          <w:sz w:val="28"/>
          <w:szCs w:val="28"/>
          <w:bdr w:val="none" w:sz="0" w:space="0" w:color="auto" w:frame="1"/>
          <w:lang w:val="uk-UA" w:eastAsia="ru-RU"/>
        </w:rPr>
        <w:t>Мобільний додаток "</w:t>
      </w:r>
      <w:proofErr w:type="spellStart"/>
      <w:r w:rsidRPr="009419A7">
        <w:rPr>
          <w:rFonts w:ascii="Times New Roman" w:eastAsia="Times New Roman" w:hAnsi="Times New Roman" w:cs="Times New Roman"/>
          <w:b/>
          <w:bCs/>
          <w:i/>
          <w:iCs/>
          <w:color w:val="000000"/>
          <w:spacing w:val="15"/>
          <w:sz w:val="28"/>
          <w:szCs w:val="28"/>
          <w:bdr w:val="none" w:sz="0" w:space="0" w:color="auto" w:frame="1"/>
          <w:lang w:val="uk-UA" w:eastAsia="ru-RU"/>
        </w:rPr>
        <w:t>EnergyOnline</w:t>
      </w:r>
      <w:proofErr w:type="spellEnd"/>
      <w:r w:rsidRPr="009419A7">
        <w:rPr>
          <w:rFonts w:ascii="Times New Roman" w:eastAsia="Times New Roman" w:hAnsi="Times New Roman" w:cs="Times New Roman"/>
          <w:b/>
          <w:bCs/>
          <w:i/>
          <w:iCs/>
          <w:color w:val="000000"/>
          <w:spacing w:val="15"/>
          <w:sz w:val="28"/>
          <w:szCs w:val="28"/>
          <w:bdr w:val="none" w:sz="0" w:space="0" w:color="auto" w:frame="1"/>
          <w:lang w:val="uk-UA" w:eastAsia="ru-RU"/>
        </w:rPr>
        <w:t>"</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Національна комісія, що здійснює державне регулювання у сфері енергетики та комунальних послуг розробила мобільний додаток "Енергетика Онлайн".</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 xml:space="preserve">В даному додатку споживач зможе, </w:t>
      </w:r>
      <w:proofErr w:type="spellStart"/>
      <w:r w:rsidRPr="009419A7">
        <w:rPr>
          <w:rFonts w:ascii="Times New Roman" w:eastAsia="Times New Roman" w:hAnsi="Times New Roman" w:cs="Times New Roman"/>
          <w:color w:val="333333"/>
          <w:sz w:val="28"/>
          <w:szCs w:val="28"/>
          <w:lang w:val="uk-UA" w:eastAsia="ru-RU"/>
        </w:rPr>
        <w:t>оперативно</w:t>
      </w:r>
      <w:proofErr w:type="spellEnd"/>
      <w:r w:rsidRPr="009419A7">
        <w:rPr>
          <w:rFonts w:ascii="Times New Roman" w:eastAsia="Times New Roman" w:hAnsi="Times New Roman" w:cs="Times New Roman"/>
          <w:color w:val="333333"/>
          <w:sz w:val="28"/>
          <w:szCs w:val="28"/>
          <w:lang w:val="uk-UA" w:eastAsia="ru-RU"/>
        </w:rPr>
        <w:t xml:space="preserve"> надіслати скаргу до  </w:t>
      </w:r>
      <w:proofErr w:type="spellStart"/>
      <w:r w:rsidRPr="009419A7">
        <w:rPr>
          <w:rFonts w:ascii="Times New Roman" w:eastAsia="Times New Roman" w:hAnsi="Times New Roman" w:cs="Times New Roman"/>
          <w:color w:val="333333"/>
          <w:sz w:val="28"/>
          <w:szCs w:val="28"/>
          <w:lang w:val="uk-UA" w:eastAsia="ru-RU"/>
        </w:rPr>
        <w:t>електропостачальника</w:t>
      </w:r>
      <w:proofErr w:type="spellEnd"/>
      <w:r w:rsidRPr="009419A7">
        <w:rPr>
          <w:rFonts w:ascii="Times New Roman" w:eastAsia="Times New Roman" w:hAnsi="Times New Roman" w:cs="Times New Roman"/>
          <w:color w:val="333333"/>
          <w:sz w:val="28"/>
          <w:szCs w:val="28"/>
          <w:lang w:val="uk-UA" w:eastAsia="ru-RU"/>
        </w:rPr>
        <w:t xml:space="preserve"> та знайти відповіді на актуальні питання у сфері енергетики та комунальних послуг. </w:t>
      </w:r>
    </w:p>
    <w:p w:rsidR="00F65009" w:rsidRPr="009419A7" w:rsidRDefault="00F65009" w:rsidP="009419A7">
      <w:pPr>
        <w:spacing w:after="192" w:line="360" w:lineRule="auto"/>
        <w:jc w:val="both"/>
        <w:textAlignment w:val="baseline"/>
        <w:rPr>
          <w:rFonts w:ascii="Times New Roman" w:eastAsia="Times New Roman" w:hAnsi="Times New Roman" w:cs="Times New Roman"/>
          <w:color w:val="333333"/>
          <w:sz w:val="28"/>
          <w:szCs w:val="28"/>
          <w:lang w:val="uk-UA" w:eastAsia="ru-RU"/>
        </w:rPr>
      </w:pPr>
      <w:r w:rsidRPr="009419A7">
        <w:rPr>
          <w:rFonts w:ascii="Times New Roman" w:eastAsia="Times New Roman" w:hAnsi="Times New Roman" w:cs="Times New Roman"/>
          <w:color w:val="333333"/>
          <w:sz w:val="28"/>
          <w:szCs w:val="28"/>
          <w:lang w:val="uk-UA" w:eastAsia="ru-RU"/>
        </w:rPr>
        <w:t xml:space="preserve">Мобільний додаток "Енергетика Онлайн" можливо завантажити на </w:t>
      </w:r>
      <w:proofErr w:type="spellStart"/>
      <w:r w:rsidRPr="009419A7">
        <w:rPr>
          <w:rFonts w:ascii="Times New Roman" w:eastAsia="Times New Roman" w:hAnsi="Times New Roman" w:cs="Times New Roman"/>
          <w:color w:val="333333"/>
          <w:sz w:val="28"/>
          <w:szCs w:val="28"/>
          <w:lang w:val="uk-UA" w:eastAsia="ru-RU"/>
        </w:rPr>
        <w:t>Android</w:t>
      </w:r>
      <w:proofErr w:type="spellEnd"/>
      <w:r w:rsidRPr="009419A7">
        <w:rPr>
          <w:rFonts w:ascii="Times New Roman" w:eastAsia="Times New Roman" w:hAnsi="Times New Roman" w:cs="Times New Roman"/>
          <w:color w:val="333333"/>
          <w:sz w:val="28"/>
          <w:szCs w:val="28"/>
          <w:lang w:val="uk-UA" w:eastAsia="ru-RU"/>
        </w:rPr>
        <w:t>-смартфони за наступним посиланням: </w:t>
      </w:r>
      <w:hyperlink r:id="rId9" w:history="1">
        <w:r w:rsidRPr="009419A7">
          <w:rPr>
            <w:rFonts w:ascii="Times New Roman" w:eastAsia="Times New Roman" w:hAnsi="Times New Roman" w:cs="Times New Roman"/>
            <w:color w:val="2E70B1"/>
            <w:sz w:val="28"/>
            <w:szCs w:val="28"/>
            <w:lang w:val="uk-UA" w:eastAsia="ru-RU"/>
          </w:rPr>
          <w:t>https://play.google.com/store/apps/details?id=com.energyonline</w:t>
        </w:r>
      </w:hyperlink>
    </w:p>
    <w:p w:rsidR="009A4F40" w:rsidRPr="009419A7" w:rsidRDefault="009A4F40" w:rsidP="009419A7">
      <w:pPr>
        <w:spacing w:line="360" w:lineRule="auto"/>
        <w:jc w:val="both"/>
        <w:rPr>
          <w:rFonts w:ascii="Times New Roman" w:hAnsi="Times New Roman" w:cs="Times New Roman"/>
          <w:sz w:val="28"/>
          <w:szCs w:val="28"/>
          <w:lang w:val="uk-UA"/>
        </w:rPr>
      </w:pPr>
    </w:p>
    <w:sectPr w:rsidR="009A4F40" w:rsidRPr="009419A7" w:rsidSect="006E1C5E">
      <w:pgSz w:w="11906" w:h="16838"/>
      <w:pgMar w:top="567" w:right="45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78EA"/>
    <w:multiLevelType w:val="multilevel"/>
    <w:tmpl w:val="F14EC0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2F5F56"/>
    <w:multiLevelType w:val="multilevel"/>
    <w:tmpl w:val="6A78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06BBE"/>
    <w:multiLevelType w:val="multilevel"/>
    <w:tmpl w:val="6B46F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3A1911"/>
    <w:multiLevelType w:val="multilevel"/>
    <w:tmpl w:val="AEB85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B53CF2"/>
    <w:multiLevelType w:val="multilevel"/>
    <w:tmpl w:val="9710D9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192DA9"/>
    <w:multiLevelType w:val="multilevel"/>
    <w:tmpl w:val="C4441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E01418"/>
    <w:multiLevelType w:val="multilevel"/>
    <w:tmpl w:val="0F16F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4B2255"/>
    <w:multiLevelType w:val="multilevel"/>
    <w:tmpl w:val="BF06DE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89"/>
    <w:rsid w:val="00227601"/>
    <w:rsid w:val="00555292"/>
    <w:rsid w:val="005E1B89"/>
    <w:rsid w:val="006E1C5E"/>
    <w:rsid w:val="009419A7"/>
    <w:rsid w:val="009A4F40"/>
    <w:rsid w:val="00F65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50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650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00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65009"/>
    <w:rPr>
      <w:rFonts w:ascii="Times New Roman" w:eastAsia="Times New Roman" w:hAnsi="Times New Roman" w:cs="Times New Roman"/>
      <w:b/>
      <w:bCs/>
      <w:sz w:val="27"/>
      <w:szCs w:val="27"/>
      <w:lang w:eastAsia="ru-RU"/>
    </w:rPr>
  </w:style>
  <w:style w:type="character" w:customStyle="1" w:styleId="field">
    <w:name w:val="field"/>
    <w:basedOn w:val="a0"/>
    <w:rsid w:val="00F65009"/>
  </w:style>
  <w:style w:type="paragraph" w:styleId="a3">
    <w:name w:val="Normal (Web)"/>
    <w:basedOn w:val="a"/>
    <w:uiPriority w:val="99"/>
    <w:semiHidden/>
    <w:unhideWhenUsed/>
    <w:rsid w:val="00F65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65009"/>
    <w:rPr>
      <w:color w:val="0000FF"/>
      <w:u w:val="single"/>
    </w:rPr>
  </w:style>
  <w:style w:type="character" w:customStyle="1" w:styleId="file">
    <w:name w:val="file"/>
    <w:basedOn w:val="a0"/>
    <w:rsid w:val="00F65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50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650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00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65009"/>
    <w:rPr>
      <w:rFonts w:ascii="Times New Roman" w:eastAsia="Times New Roman" w:hAnsi="Times New Roman" w:cs="Times New Roman"/>
      <w:b/>
      <w:bCs/>
      <w:sz w:val="27"/>
      <w:szCs w:val="27"/>
      <w:lang w:eastAsia="ru-RU"/>
    </w:rPr>
  </w:style>
  <w:style w:type="character" w:customStyle="1" w:styleId="field">
    <w:name w:val="field"/>
    <w:basedOn w:val="a0"/>
    <w:rsid w:val="00F65009"/>
  </w:style>
  <w:style w:type="paragraph" w:styleId="a3">
    <w:name w:val="Normal (Web)"/>
    <w:basedOn w:val="a"/>
    <w:uiPriority w:val="99"/>
    <w:semiHidden/>
    <w:unhideWhenUsed/>
    <w:rsid w:val="00F65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65009"/>
    <w:rPr>
      <w:color w:val="0000FF"/>
      <w:u w:val="single"/>
    </w:rPr>
  </w:style>
  <w:style w:type="character" w:customStyle="1" w:styleId="file">
    <w:name w:val="file"/>
    <w:basedOn w:val="a0"/>
    <w:rsid w:val="00F65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906957871">
          <w:marLeft w:val="0"/>
          <w:marRight w:val="0"/>
          <w:marTop w:val="0"/>
          <w:marBottom w:val="0"/>
          <w:divBdr>
            <w:top w:val="none" w:sz="0" w:space="0" w:color="auto"/>
            <w:left w:val="none" w:sz="0" w:space="0" w:color="auto"/>
            <w:bottom w:val="none" w:sz="0" w:space="0" w:color="auto"/>
            <w:right w:val="none" w:sz="0" w:space="0" w:color="auto"/>
          </w:divBdr>
          <w:divsChild>
            <w:div w:id="963148353">
              <w:marLeft w:val="0"/>
              <w:marRight w:val="0"/>
              <w:marTop w:val="0"/>
              <w:marBottom w:val="0"/>
              <w:divBdr>
                <w:top w:val="none" w:sz="0" w:space="0" w:color="auto"/>
                <w:left w:val="none" w:sz="0" w:space="0" w:color="auto"/>
                <w:bottom w:val="none" w:sz="0" w:space="0" w:color="auto"/>
                <w:right w:val="none" w:sz="0" w:space="0" w:color="auto"/>
              </w:divBdr>
            </w:div>
          </w:divsChild>
        </w:div>
        <w:div w:id="512573296">
          <w:marLeft w:val="0"/>
          <w:marRight w:val="0"/>
          <w:marTop w:val="0"/>
          <w:marBottom w:val="0"/>
          <w:divBdr>
            <w:top w:val="none" w:sz="0" w:space="0" w:color="auto"/>
            <w:left w:val="none" w:sz="0" w:space="0" w:color="auto"/>
            <w:bottom w:val="none" w:sz="0" w:space="0" w:color="auto"/>
            <w:right w:val="none" w:sz="0" w:space="0" w:color="auto"/>
          </w:divBdr>
          <w:divsChild>
            <w:div w:id="1191256818">
              <w:marLeft w:val="0"/>
              <w:marRight w:val="0"/>
              <w:marTop w:val="0"/>
              <w:marBottom w:val="0"/>
              <w:divBdr>
                <w:top w:val="none" w:sz="0" w:space="0" w:color="auto"/>
                <w:left w:val="none" w:sz="0" w:space="0" w:color="auto"/>
                <w:bottom w:val="none" w:sz="0" w:space="0" w:color="auto"/>
                <w:right w:val="none" w:sz="0" w:space="0" w:color="auto"/>
              </w:divBdr>
              <w:divsChild>
                <w:div w:id="1254125434">
                  <w:marLeft w:val="0"/>
                  <w:marRight w:val="0"/>
                  <w:marTop w:val="0"/>
                  <w:marBottom w:val="0"/>
                  <w:divBdr>
                    <w:top w:val="none" w:sz="0" w:space="0" w:color="auto"/>
                    <w:left w:val="none" w:sz="0" w:space="0" w:color="auto"/>
                    <w:bottom w:val="none" w:sz="0" w:space="0" w:color="auto"/>
                    <w:right w:val="none" w:sz="0" w:space="0" w:color="auto"/>
                  </w:divBdr>
                  <w:divsChild>
                    <w:div w:id="192158813">
                      <w:marLeft w:val="0"/>
                      <w:marRight w:val="0"/>
                      <w:marTop w:val="0"/>
                      <w:marBottom w:val="0"/>
                      <w:divBdr>
                        <w:top w:val="none" w:sz="0" w:space="0" w:color="auto"/>
                        <w:left w:val="none" w:sz="0" w:space="0" w:color="auto"/>
                        <w:bottom w:val="none" w:sz="0" w:space="0" w:color="auto"/>
                        <w:right w:val="none" w:sz="0" w:space="0" w:color="auto"/>
                      </w:divBdr>
                    </w:div>
                    <w:div w:id="957218884">
                      <w:marLeft w:val="0"/>
                      <w:marRight w:val="0"/>
                      <w:marTop w:val="0"/>
                      <w:marBottom w:val="0"/>
                      <w:divBdr>
                        <w:top w:val="none" w:sz="0" w:space="0" w:color="auto"/>
                        <w:left w:val="none" w:sz="0" w:space="0" w:color="auto"/>
                        <w:bottom w:val="none" w:sz="0" w:space="0" w:color="auto"/>
                        <w:right w:val="none" w:sz="0" w:space="0" w:color="auto"/>
                      </w:divBdr>
                      <w:divsChild>
                        <w:div w:id="885525542">
                          <w:marLeft w:val="0"/>
                          <w:marRight w:val="0"/>
                          <w:marTop w:val="0"/>
                          <w:marBottom w:val="0"/>
                          <w:divBdr>
                            <w:top w:val="none" w:sz="0" w:space="0" w:color="auto"/>
                            <w:left w:val="none" w:sz="0" w:space="0" w:color="auto"/>
                            <w:bottom w:val="none" w:sz="0" w:space="0" w:color="auto"/>
                            <w:right w:val="none" w:sz="0" w:space="0" w:color="auto"/>
                          </w:divBdr>
                        </w:div>
                        <w:div w:id="813445041">
                          <w:marLeft w:val="0"/>
                          <w:marRight w:val="0"/>
                          <w:marTop w:val="0"/>
                          <w:marBottom w:val="0"/>
                          <w:divBdr>
                            <w:top w:val="none" w:sz="0" w:space="0" w:color="auto"/>
                            <w:left w:val="none" w:sz="0" w:space="0" w:color="auto"/>
                            <w:bottom w:val="none" w:sz="0" w:space="0" w:color="auto"/>
                            <w:right w:val="none" w:sz="0" w:space="0" w:color="auto"/>
                          </w:divBdr>
                          <w:divsChild>
                            <w:div w:id="5674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mtec@krm.dn.ua" TargetMode="External"/><Relationship Id="rId3" Type="http://schemas.microsoft.com/office/2007/relationships/stylesWithEffects" Target="stylesWithEffects.xml"/><Relationship Id="rId7" Type="http://schemas.openxmlformats.org/officeDocument/2006/relationships/hyperlink" Target="https://play.google.com/store/apps/details?id=com.energy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mtec@krm.dn.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y.google.com/store/apps/details?id=com.energy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Лесников</dc:creator>
  <cp:keywords/>
  <dc:description/>
  <cp:lastModifiedBy>Максим Гудков</cp:lastModifiedBy>
  <cp:revision>8</cp:revision>
  <dcterms:created xsi:type="dcterms:W3CDTF">2019-03-25T07:53:00Z</dcterms:created>
  <dcterms:modified xsi:type="dcterms:W3CDTF">2019-04-01T10:41:00Z</dcterms:modified>
</cp:coreProperties>
</file>